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A6" w:rsidRPr="00855AA6" w:rsidRDefault="00855AA6" w:rsidP="00855AA6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55AA6">
        <w:rPr>
          <w:rFonts w:ascii="Times New Roman" w:hAnsi="Times New Roman" w:cs="Times New Roman"/>
          <w:b/>
          <w:caps/>
          <w:sz w:val="28"/>
          <w:szCs w:val="28"/>
        </w:rPr>
        <w:t>министерство сельского хозяйства российской федерации</w:t>
      </w:r>
    </w:p>
    <w:p w:rsidR="00855AA6" w:rsidRPr="00855AA6" w:rsidRDefault="00855AA6" w:rsidP="00855A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AA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5143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AA6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</w:t>
      </w:r>
      <w:r w:rsidR="00BC3C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5AA6">
        <w:rPr>
          <w:rFonts w:ascii="Times New Roman" w:hAnsi="Times New Roman" w:cs="Times New Roman"/>
          <w:b/>
          <w:sz w:val="28"/>
          <w:szCs w:val="28"/>
        </w:rPr>
        <w:t>высшего образования</w:t>
      </w:r>
    </w:p>
    <w:p w:rsidR="00855AA6" w:rsidRPr="00855AA6" w:rsidRDefault="00855AA6" w:rsidP="00855A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AA6">
        <w:rPr>
          <w:rFonts w:ascii="Times New Roman" w:hAnsi="Times New Roman" w:cs="Times New Roman"/>
          <w:b/>
          <w:sz w:val="28"/>
          <w:szCs w:val="28"/>
        </w:rPr>
        <w:t>«Рязанский государственный агротехнологический университет</w:t>
      </w:r>
      <w:r w:rsidR="00BC3C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5AA6">
        <w:rPr>
          <w:rFonts w:ascii="Times New Roman" w:hAnsi="Times New Roman" w:cs="Times New Roman"/>
          <w:b/>
          <w:sz w:val="28"/>
          <w:szCs w:val="28"/>
        </w:rPr>
        <w:t>имени П.А. Костычева»</w:t>
      </w:r>
    </w:p>
    <w:p w:rsidR="00855AA6" w:rsidRPr="00855AA6" w:rsidRDefault="00855AA6" w:rsidP="00855A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AA6" w:rsidRPr="00855AA6" w:rsidRDefault="00855AA6" w:rsidP="00855A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AA6" w:rsidRPr="00855AA6" w:rsidRDefault="00855AA6" w:rsidP="00855A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AA6">
        <w:rPr>
          <w:rFonts w:ascii="Times New Roman" w:hAnsi="Times New Roman" w:cs="Times New Roman"/>
          <w:b/>
          <w:sz w:val="28"/>
          <w:szCs w:val="28"/>
        </w:rPr>
        <w:t>Кафедра экономики и менеджмента</w:t>
      </w:r>
    </w:p>
    <w:p w:rsidR="00855AA6" w:rsidRPr="00855AA6" w:rsidRDefault="00855AA6" w:rsidP="00855AA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AA6" w:rsidRDefault="00855AA6" w:rsidP="00855AA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3C7B" w:rsidRPr="00855AA6" w:rsidRDefault="00BC3C7B" w:rsidP="00855AA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55AA6" w:rsidRPr="00855AA6" w:rsidRDefault="00855AA6" w:rsidP="00855AA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5AA6">
        <w:rPr>
          <w:rFonts w:ascii="Times New Roman" w:hAnsi="Times New Roman" w:cs="Times New Roman"/>
          <w:b/>
          <w:sz w:val="28"/>
          <w:szCs w:val="28"/>
          <w:u w:val="single"/>
        </w:rPr>
        <w:t>Раздел 4.1. Повышение экономической эффективности производства сельскохозяйственной продукции на основе совершенствования экономического механизма хозяйствования</w:t>
      </w:r>
    </w:p>
    <w:p w:rsidR="00855AA6" w:rsidRPr="00855AA6" w:rsidRDefault="00855AA6" w:rsidP="00855AA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3C7B" w:rsidRDefault="00BC3C7B" w:rsidP="00855A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C3C7B" w:rsidRDefault="00BC3C7B" w:rsidP="00855A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55AA6" w:rsidRPr="00855AA6" w:rsidRDefault="00855AA6" w:rsidP="00855A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AA6">
        <w:rPr>
          <w:rFonts w:ascii="Times New Roman" w:hAnsi="Times New Roman" w:cs="Times New Roman"/>
          <w:sz w:val="28"/>
          <w:szCs w:val="28"/>
          <w:u w:val="single"/>
        </w:rPr>
        <w:t>Руководитель:</w:t>
      </w:r>
      <w:r w:rsidRPr="00855AA6">
        <w:rPr>
          <w:rFonts w:ascii="Times New Roman" w:hAnsi="Times New Roman" w:cs="Times New Roman"/>
          <w:sz w:val="28"/>
          <w:szCs w:val="28"/>
        </w:rPr>
        <w:t xml:space="preserve"> Козлов А.А., к.э.н., доцент</w:t>
      </w:r>
    </w:p>
    <w:p w:rsidR="00855AA6" w:rsidRPr="00855AA6" w:rsidRDefault="00855AA6" w:rsidP="00855A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55AA6" w:rsidRPr="00855AA6" w:rsidRDefault="00855AA6" w:rsidP="00855A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55AA6">
        <w:rPr>
          <w:rFonts w:ascii="Times New Roman" w:hAnsi="Times New Roman" w:cs="Times New Roman"/>
          <w:sz w:val="28"/>
          <w:szCs w:val="28"/>
          <w:u w:val="single"/>
        </w:rPr>
        <w:t>Исполнители:</w:t>
      </w:r>
    </w:p>
    <w:p w:rsidR="00855AA6" w:rsidRPr="00855AA6" w:rsidRDefault="00855AA6" w:rsidP="00855A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AA6">
        <w:rPr>
          <w:rFonts w:ascii="Times New Roman" w:hAnsi="Times New Roman" w:cs="Times New Roman"/>
          <w:sz w:val="28"/>
          <w:szCs w:val="28"/>
        </w:rPr>
        <w:t>Мажайский Ю.А., д. с/х н., профессор,</w:t>
      </w:r>
    </w:p>
    <w:p w:rsidR="00855AA6" w:rsidRPr="00855AA6" w:rsidRDefault="00855AA6" w:rsidP="00855A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AA6">
        <w:rPr>
          <w:rFonts w:ascii="Times New Roman" w:hAnsi="Times New Roman" w:cs="Times New Roman"/>
          <w:sz w:val="28"/>
          <w:szCs w:val="28"/>
        </w:rPr>
        <w:t>Родин И.К., к.э.н., доцент,</w:t>
      </w:r>
    </w:p>
    <w:p w:rsidR="00855AA6" w:rsidRPr="00855AA6" w:rsidRDefault="00855AA6" w:rsidP="00855A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AA6">
        <w:rPr>
          <w:rFonts w:ascii="Times New Roman" w:hAnsi="Times New Roman" w:cs="Times New Roman"/>
          <w:sz w:val="28"/>
          <w:szCs w:val="28"/>
        </w:rPr>
        <w:t>Барсукова Н.В., к.э.н., доцент,</w:t>
      </w:r>
    </w:p>
    <w:p w:rsidR="00855AA6" w:rsidRPr="00855AA6" w:rsidRDefault="00855AA6" w:rsidP="00855A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AA6">
        <w:rPr>
          <w:rFonts w:ascii="Times New Roman" w:hAnsi="Times New Roman" w:cs="Times New Roman"/>
          <w:sz w:val="28"/>
          <w:szCs w:val="28"/>
        </w:rPr>
        <w:t>Минат В.Н., к.г.н., доцент,</w:t>
      </w:r>
    </w:p>
    <w:p w:rsidR="00855AA6" w:rsidRPr="00855AA6" w:rsidRDefault="00855AA6" w:rsidP="00855A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AA6">
        <w:rPr>
          <w:rFonts w:ascii="Times New Roman" w:hAnsi="Times New Roman" w:cs="Times New Roman"/>
          <w:sz w:val="28"/>
          <w:szCs w:val="28"/>
        </w:rPr>
        <w:t>Федоскина И.В., к.э.н., доцент,</w:t>
      </w:r>
    </w:p>
    <w:p w:rsidR="00855AA6" w:rsidRPr="00855AA6" w:rsidRDefault="00855AA6" w:rsidP="00855A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AA6">
        <w:rPr>
          <w:rFonts w:ascii="Times New Roman" w:hAnsi="Times New Roman" w:cs="Times New Roman"/>
          <w:sz w:val="28"/>
          <w:szCs w:val="28"/>
        </w:rPr>
        <w:t>Мартынушкин А.Б., к.э.н., доцент,</w:t>
      </w:r>
    </w:p>
    <w:p w:rsidR="00855AA6" w:rsidRPr="00855AA6" w:rsidRDefault="00855AA6" w:rsidP="00855A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AA6">
        <w:rPr>
          <w:rFonts w:ascii="Times New Roman" w:hAnsi="Times New Roman" w:cs="Times New Roman"/>
          <w:sz w:val="28"/>
          <w:szCs w:val="28"/>
        </w:rPr>
        <w:t>Поляков М.В.,</w:t>
      </w:r>
    </w:p>
    <w:p w:rsidR="00855AA6" w:rsidRPr="00855AA6" w:rsidRDefault="00855AA6" w:rsidP="00855A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AA6">
        <w:rPr>
          <w:rFonts w:ascii="Times New Roman" w:hAnsi="Times New Roman" w:cs="Times New Roman"/>
          <w:sz w:val="28"/>
          <w:szCs w:val="28"/>
        </w:rPr>
        <w:t>Лящук Ю.О.</w:t>
      </w:r>
    </w:p>
    <w:p w:rsidR="00855AA6" w:rsidRPr="00855AA6" w:rsidRDefault="00855AA6" w:rsidP="00855AA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5AA6" w:rsidRPr="00855AA6" w:rsidRDefault="00855AA6" w:rsidP="00855AA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AA6">
        <w:rPr>
          <w:rFonts w:ascii="Times New Roman" w:hAnsi="Times New Roman" w:cs="Times New Roman"/>
          <w:sz w:val="28"/>
          <w:szCs w:val="28"/>
        </w:rPr>
        <w:t>Рязань – 2016 г.</w:t>
      </w:r>
    </w:p>
    <w:p w:rsidR="00855AA6" w:rsidRPr="00855AA6" w:rsidRDefault="00855AA6" w:rsidP="00855AA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093"/>
        <w:gridCol w:w="1134"/>
        <w:gridCol w:w="3260"/>
        <w:gridCol w:w="4536"/>
        <w:gridCol w:w="2835"/>
        <w:gridCol w:w="928"/>
      </w:tblGrid>
      <w:tr w:rsidR="00933B88" w:rsidRPr="00A4310F" w:rsidTr="00933B88">
        <w:tc>
          <w:tcPr>
            <w:tcW w:w="2093" w:type="dxa"/>
          </w:tcPr>
          <w:p w:rsidR="00A4310F" w:rsidRPr="00A4310F" w:rsidRDefault="00A4310F" w:rsidP="00A431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  <w:p w:rsidR="00A4310F" w:rsidRDefault="00A4310F" w:rsidP="00A431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(раздел / </w:t>
            </w:r>
          </w:p>
          <w:p w:rsidR="00A4310F" w:rsidRPr="00A4310F" w:rsidRDefault="00A4310F" w:rsidP="00A431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>подраздел)</w:t>
            </w:r>
          </w:p>
        </w:tc>
        <w:tc>
          <w:tcPr>
            <w:tcW w:w="1134" w:type="dxa"/>
          </w:tcPr>
          <w:p w:rsidR="00A4310F" w:rsidRPr="00A4310F" w:rsidRDefault="00A4310F" w:rsidP="00A431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>Рук</w:t>
            </w: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>вод</w:t>
            </w: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>тель</w:t>
            </w:r>
          </w:p>
        </w:tc>
        <w:tc>
          <w:tcPr>
            <w:tcW w:w="3260" w:type="dxa"/>
          </w:tcPr>
          <w:p w:rsidR="00A4310F" w:rsidRPr="00A4310F" w:rsidRDefault="00A4310F" w:rsidP="00A431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4536" w:type="dxa"/>
          </w:tcPr>
          <w:p w:rsidR="00A4310F" w:rsidRPr="00A4310F" w:rsidRDefault="00A4310F" w:rsidP="00A431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>Достижения</w:t>
            </w:r>
          </w:p>
        </w:tc>
        <w:tc>
          <w:tcPr>
            <w:tcW w:w="2835" w:type="dxa"/>
          </w:tcPr>
          <w:p w:rsidR="00A4310F" w:rsidRDefault="00A4310F" w:rsidP="00A431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Краткое </w:t>
            </w:r>
          </w:p>
          <w:p w:rsidR="00A4310F" w:rsidRPr="00A4310F" w:rsidRDefault="00A4310F" w:rsidP="00A431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</w:t>
            </w:r>
          </w:p>
        </w:tc>
        <w:tc>
          <w:tcPr>
            <w:tcW w:w="928" w:type="dxa"/>
          </w:tcPr>
          <w:p w:rsidR="00A4310F" w:rsidRPr="00A4310F" w:rsidRDefault="00A4310F" w:rsidP="00A431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>фе</w:t>
            </w: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A4310F">
              <w:rPr>
                <w:rFonts w:ascii="Times New Roman" w:hAnsi="Times New Roman" w:cs="Times New Roman"/>
                <w:b/>
                <w:sz w:val="28"/>
                <w:szCs w:val="28"/>
              </w:rPr>
              <w:t>ра</w:t>
            </w:r>
          </w:p>
        </w:tc>
      </w:tr>
      <w:tr w:rsidR="00933B88" w:rsidRPr="00A4310F" w:rsidTr="00933B88">
        <w:tc>
          <w:tcPr>
            <w:tcW w:w="2093" w:type="dxa"/>
          </w:tcPr>
          <w:p w:rsidR="00A4310F" w:rsidRPr="00A4310F" w:rsidRDefault="00A4310F" w:rsidP="00A4310F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310F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4310F">
              <w:rPr>
                <w:rFonts w:ascii="Times New Roman" w:hAnsi="Times New Roman" w:cs="Times New Roman"/>
                <w:sz w:val="28"/>
                <w:szCs w:val="28"/>
              </w:rPr>
              <w:t>4.1. Повышение экономической эффективности производства сельскохозяйственной продукции на основе совершенствования экономического механизма хозяйствования</w:t>
            </w:r>
          </w:p>
          <w:p w:rsidR="00A4310F" w:rsidRPr="00A4310F" w:rsidRDefault="00A43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4356" w:rsidRDefault="00A4310F" w:rsidP="00605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 xml:space="preserve">к.э.н., </w:t>
            </w:r>
          </w:p>
          <w:p w:rsidR="00A4310F" w:rsidRPr="006056E6" w:rsidRDefault="00A4310F" w:rsidP="00605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доцент Козлов А.А.</w:t>
            </w:r>
          </w:p>
        </w:tc>
        <w:tc>
          <w:tcPr>
            <w:tcW w:w="3260" w:type="dxa"/>
          </w:tcPr>
          <w:p w:rsidR="006056E6" w:rsidRPr="006056E6" w:rsidRDefault="00933B88" w:rsidP="006056E6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056E6">
              <w:rPr>
                <w:rFonts w:ascii="Times New Roman" w:hAnsi="Times New Roman" w:cs="Times New Roman"/>
                <w:sz w:val="28"/>
                <w:szCs w:val="28"/>
              </w:rPr>
              <w:t>зучить совреме</w:t>
            </w:r>
            <w:r w:rsidR="006056E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056E6">
              <w:rPr>
                <w:rFonts w:ascii="Times New Roman" w:hAnsi="Times New Roman" w:cs="Times New Roman"/>
                <w:sz w:val="28"/>
                <w:szCs w:val="28"/>
              </w:rPr>
              <w:t xml:space="preserve">ные особенности </w:t>
            </w:r>
            <w:r w:rsidR="006056E6" w:rsidRPr="006056E6">
              <w:rPr>
                <w:rFonts w:ascii="Times New Roman" w:hAnsi="Times New Roman" w:cs="Times New Roman"/>
                <w:sz w:val="28"/>
                <w:szCs w:val="28"/>
              </w:rPr>
              <w:t>методическо</w:t>
            </w:r>
            <w:r w:rsidR="006056E6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6056E6" w:rsidRPr="006056E6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</w:t>
            </w:r>
            <w:r w:rsidR="006056E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056E6" w:rsidRPr="006056E6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="006056E6" w:rsidRPr="006056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056E6" w:rsidRPr="006056E6">
              <w:rPr>
                <w:rFonts w:ascii="Times New Roman" w:hAnsi="Times New Roman" w:cs="Times New Roman"/>
                <w:sz w:val="28"/>
                <w:szCs w:val="28"/>
              </w:rPr>
              <w:t>ведения научных исследований  экономических проблем развития АПК России</w:t>
            </w:r>
            <w:r w:rsidR="006056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056E6" w:rsidRPr="006056E6" w:rsidRDefault="006056E6" w:rsidP="006056E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изучить теоретич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ские аспекты управления фо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мированием пр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были предприятия в современных рыночных услов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ях хозяйствования;</w:t>
            </w:r>
          </w:p>
          <w:p w:rsidR="006056E6" w:rsidRPr="006056E6" w:rsidRDefault="006056E6" w:rsidP="006056E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изучить совреме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ное состояние предприятия и проанализировать особенности фо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мирования приб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 xml:space="preserve">ли и повышения доходности </w:t>
            </w:r>
            <w:r w:rsidRPr="006056E6">
              <w:rPr>
                <w:rFonts w:ascii="Times New Roman" w:hAnsi="Times New Roman" w:cs="Times New Roman"/>
                <w:sz w:val="28"/>
              </w:rPr>
              <w:t xml:space="preserve">ООО </w:t>
            </w:r>
            <w:r w:rsidRPr="006056E6">
              <w:rPr>
                <w:rFonts w:ascii="Times New Roman" w:hAnsi="Times New Roman" w:cs="Times New Roman"/>
                <w:sz w:val="28"/>
              </w:rPr>
              <w:lastRenderedPageBreak/>
              <w:t>«Шиловское»;</w:t>
            </w:r>
          </w:p>
          <w:p w:rsidR="006056E6" w:rsidRPr="006056E6" w:rsidRDefault="006056E6" w:rsidP="006056E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дать оценку сущ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ствующей системы управления  фо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мированием пр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были  ООО «Ш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ловское»;</w:t>
            </w:r>
          </w:p>
          <w:p w:rsidR="006056E6" w:rsidRPr="006056E6" w:rsidRDefault="006056E6" w:rsidP="006056E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разработать и обосновать рек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мендаций по с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вершенствованию управления фо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мированием пр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были ООО «Ш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056E6">
              <w:rPr>
                <w:rFonts w:ascii="Times New Roman" w:hAnsi="Times New Roman" w:cs="Times New Roman"/>
                <w:sz w:val="28"/>
                <w:szCs w:val="28"/>
              </w:rPr>
              <w:t xml:space="preserve">ловское». </w:t>
            </w:r>
          </w:p>
          <w:p w:rsidR="00A4310F" w:rsidRPr="006056E6" w:rsidRDefault="00A4310F" w:rsidP="006056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F4070" w:rsidRPr="005F4070" w:rsidRDefault="005F4070" w:rsidP="005F40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Результатами проводимых научных исследований в сфере АПК страны являются теоретич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ские обоснования проявления эк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номических законов и закономе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ностей. На их основе осуществл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ется построение вертуальных м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делей развития с заданными н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правлениями и ожидаемыми р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 xml:space="preserve">зультатами. Теоретическая база экономических исследований – это ведущее звено долгосрочного и среднесрочного планирования. </w:t>
            </w:r>
          </w:p>
          <w:p w:rsidR="005F4070" w:rsidRPr="005F4070" w:rsidRDefault="005F4070" w:rsidP="005F40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Выявление новых направл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ний реализации экономических з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конов и новых методик оценки конкретных результатов является важнейшей составляющей экон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мической мысли современности. Теоретические разработки пре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ставляются как неотъемлемая часть долгосрочного реформирования а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рарного сектора экономики. В н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вейшей истории АПК России им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 xml:space="preserve">ют место неадекватные и порой 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ошибочные теории преодоления продовольственной зависимости. </w:t>
            </w:r>
          </w:p>
          <w:p w:rsidR="005F4070" w:rsidRPr="005F4070" w:rsidRDefault="005F4070" w:rsidP="005F40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Так, расчет на тотальный фермерский путь развития (1991-1998 гг.) не оправдался ни экон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мически, ни социально. Известно, что агроклиматический потенциал России в 2,9 раза ниже, чем в Евр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пе и в 3,5 раза ниже, чем в Амер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ке. Недостаток технических средств, адаптированных на фе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мерские технологии сельскохозя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ственного производства, историч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ская особенность российского кр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стьянства, тяготеющего к совмес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ному труду, встали высоким барь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ром на пути к эффективному ра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пространению индивидуальных и семейных форм хозяйствования на селе. Подтверждением низких р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зультатов реформирования агра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ного сектора российской эконом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ки по западному образцу является, прежде всего, высокий уровень безработицы и низкий уровень жизни наших крестьян.</w:t>
            </w:r>
          </w:p>
          <w:p w:rsidR="005F4070" w:rsidRPr="005F4070" w:rsidRDefault="005F4070" w:rsidP="005F40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Необходимость разработки и внедрения долгосрочных планов и 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 экономического роста подтверждается передовым опытом стран, неуклонно прорывающихся на лидирующие позиции в мировой экономике и международных эк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номических отношений, в частн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сти КНР, где планирование охв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тывает временной лаг в 60 лет, т.е. не на одно поколение людей.</w:t>
            </w:r>
          </w:p>
          <w:p w:rsidR="005F4070" w:rsidRPr="005F4070" w:rsidRDefault="005F4070" w:rsidP="005F40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Таким образом, теоретич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ские наработки должны открывать широкие перспективы прикладным исследованиям.</w:t>
            </w:r>
          </w:p>
          <w:p w:rsidR="005F4070" w:rsidRPr="005F4070" w:rsidRDefault="005F4070" w:rsidP="005F40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В свою очередь, прикладные (адресные) исследования направл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ны на изучение конкретных усл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вий и характера деятельности суб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ектов хозяйствования. Их практ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ческая значимость объясняется изучением глубинных процессов деятельности организаций и их объединений, разработкой научных рекомендаций, норм, параметров, новых организационных форм. Примерами могут служить: изм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 xml:space="preserve">нение численности управленческих работников и частичная замена их функций техническими системами, 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обоснование более объективных подходов к нормированию и оплате труда управленческого, технич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ского и производственного перс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нала, преодоление разрыва в зар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ботной плате между администр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тивным аппаратом и производс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венным персоналом.</w:t>
            </w:r>
          </w:p>
          <w:p w:rsidR="005F4070" w:rsidRPr="005F4070" w:rsidRDefault="005F4070" w:rsidP="005F40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Необходимо, чтобы разраб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танные наукой рекомендации были неотъемлемым элементом прин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маемых на разных уровнях АПК управленческих решений. Целес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образно при оценке деятельности государственных и хозяйственных управленцев учитывать уровень знаний и использование достиж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ний современной науки и техники.</w:t>
            </w:r>
          </w:p>
          <w:p w:rsidR="005F4070" w:rsidRDefault="005F4070" w:rsidP="005F40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Следовательно, научная и практическая значимость исслед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вания должна подтверждаться единством теории и практики в части внедрения научных разраб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ток в реальную экономику.</w:t>
            </w:r>
          </w:p>
          <w:p w:rsidR="002F5626" w:rsidRPr="002F5626" w:rsidRDefault="002F5626" w:rsidP="002F5626">
            <w:pPr>
              <w:shd w:val="clear" w:color="auto" w:fill="FFFFFF"/>
              <w:ind w:right="96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Для улучшения финансовой ситуации на предприятии в 3 ра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деле работы был предложен ряд мероприятий по повышению д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ходности. При чем были рассмо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рены все основные отрасли.</w:t>
            </w:r>
          </w:p>
          <w:p w:rsidR="002F5626" w:rsidRPr="002F5626" w:rsidRDefault="002F5626" w:rsidP="002F5626">
            <w:pPr>
              <w:tabs>
                <w:tab w:val="left" w:pos="948"/>
              </w:tabs>
              <w:suppressAutoHyphens/>
              <w:ind w:firstLine="540"/>
              <w:jc w:val="both"/>
              <w:rPr>
                <w:rFonts w:ascii="Times New Roman" w:hAnsi="Times New Roman" w:cs="Times New Roman"/>
                <w:sz w:val="28"/>
              </w:rPr>
            </w:pPr>
            <w:r w:rsidRPr="002F562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 Новым эффективным способом повышения биологической ценности кормов для сельскохозяйственных животных является введение в рацион животных биологически активных добавок с полифункциональными воздействиями. Специалистами ООО «НТЦ БИО» совместно с Институтом проблем экологии и эволюции им. А. Н. Северцова РАН разработан новый уникальный препарат добавка: биологически активная Ферм КМ, содержащая комплекс молочнокислых бактерий и продукты их метаболизма.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 xml:space="preserve"> Для молочного стада расход данной добавки составляет лишь 3-5 грамм в сутки на 1 голову. Цена 1кг – 450 руб./кг.</w:t>
            </w:r>
            <w:r w:rsidRPr="002F5626">
              <w:rPr>
                <w:rFonts w:ascii="Times New Roman" w:hAnsi="Times New Roman" w:cs="Times New Roman"/>
              </w:rPr>
              <w:t xml:space="preserve"> 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повышается поедаемость кормов, улучшается обмен веществ, стимулируется молочная продуктивность (рост надоев в среднем на 7-10%). В нашем случае объем реализации 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вырастет на 9,5%, что даст прибавку выручки в размере 1407 тыс. руб. При этом, несмотря на рост полной себестоимости на 5,9%, себестоимость 1центнера молока снизится на 3,3% или 29,44 руб. Это позволит увеличить прибыль в молочной отрасли почти на 31% или 652 тыс. руб., а уровень рентабельности на 3,92 процентных пунктов. При чем если в 2015г. на 1кг произведенного молока приходилось 1,26 руб. прибыли, то по плану данный показатель может достигнуть уровня в 1,53 руб. (это больше факта на 27 копеек или 21,4%).</w:t>
            </w:r>
          </w:p>
          <w:p w:rsidR="002F5626" w:rsidRPr="002F5626" w:rsidRDefault="002F5626" w:rsidP="002F5626">
            <w:pPr>
              <w:suppressAutoHyphens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 xml:space="preserve">   Как и для других видов животных, наиболее эффективным и перспективным способом восполнения недостатка биологически активных веществ в рационах крупного рогатого скота является обогащение комбикормов концентратов специальными премиксами.</w:t>
            </w:r>
            <w:r w:rsidRPr="002F5626">
              <w:rPr>
                <w:rFonts w:ascii="Times New Roman" w:hAnsi="Times New Roman" w:cs="Times New Roman"/>
              </w:rPr>
              <w:t xml:space="preserve"> 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Кормовая добавка для откорма бычков "Супермикс" – это комплексный витаминно-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минеральный стимулятор для откорма КРС. Его применение позволяет улучшить поедаемость кормов в 2 раза и повысить среднесуточные привесы на 150-200гр.</w:t>
            </w:r>
            <w:r w:rsidRPr="002F5626">
              <w:rPr>
                <w:rFonts w:ascii="Times New Roman" w:hAnsi="Times New Roman" w:cs="Times New Roman"/>
              </w:rPr>
              <w:t xml:space="preserve"> 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 xml:space="preserve">Супермикс не содержит никаких вредных для здоровья человека составляющих и не требуется предзабойная выдержка от использования добавки. В итоге объем реализации КРС в живой массе вырастет на 46,5%, что даст прибавку выручки в размере 2425 тыс. руб. При этом, несмотря на рост полной себестоимости на 29%, себестоимость 1центнера прироста снизится на 11,9% или 775 руб. Это позволит увеличить прибыль в данной отрасли на 914 тыс. руб., а уровень рентабельности на 13,56 процентных пунктов. </w:t>
            </w:r>
          </w:p>
          <w:p w:rsidR="002F5626" w:rsidRPr="002F5626" w:rsidRDefault="002F5626" w:rsidP="002F5626">
            <w:pPr>
              <w:pStyle w:val="aa"/>
              <w:ind w:firstLine="540"/>
              <w:jc w:val="both"/>
              <w:rPr>
                <w:szCs w:val="28"/>
              </w:rPr>
            </w:pPr>
            <w:r w:rsidRPr="002F5626">
              <w:t xml:space="preserve">    Применение препарата ко</w:t>
            </w:r>
            <w:r w:rsidRPr="002F5626">
              <w:t>м</w:t>
            </w:r>
            <w:r w:rsidRPr="002F5626">
              <w:t>плексного действия МиГиМ: это физиологически активная и рост</w:t>
            </w:r>
            <w:r w:rsidRPr="002F5626">
              <w:t>о</w:t>
            </w:r>
            <w:r w:rsidRPr="002F5626">
              <w:t>стимулирующая водно-щелочная вытяжка из биогумуса с добавлен</w:t>
            </w:r>
            <w:r w:rsidRPr="002F5626">
              <w:t>и</w:t>
            </w:r>
            <w:r w:rsidRPr="002F5626">
              <w:t>ем комплекса макро- и микроэл</w:t>
            </w:r>
            <w:r w:rsidRPr="002F5626">
              <w:t>е</w:t>
            </w:r>
            <w:r w:rsidRPr="002F5626">
              <w:t xml:space="preserve">ментов. Увеличение урожайности </w:t>
            </w:r>
            <w:r w:rsidRPr="002F5626">
              <w:lastRenderedPageBreak/>
              <w:t>составит 3,1ц/га или 15%, а допо</w:t>
            </w:r>
            <w:r w:rsidRPr="002F5626">
              <w:t>л</w:t>
            </w:r>
            <w:r w:rsidRPr="002F5626">
              <w:t>нительный валовой сбор будет - 1922ц. В итоге объем продаж зерна вырастет на 35,4%, за счет чего произойдет увеличение выручки от реализации на 989 тыс. руб. Так как затраты связанные с данным мер</w:t>
            </w:r>
            <w:r w:rsidRPr="002F5626">
              <w:t>о</w:t>
            </w:r>
            <w:r w:rsidRPr="002F5626">
              <w:t>приятием незначительны, то н</w:t>
            </w:r>
            <w:r w:rsidRPr="002F5626">
              <w:t>а</w:t>
            </w:r>
            <w:r w:rsidRPr="002F5626">
              <w:t>блюдается сокращение себестоим</w:t>
            </w:r>
            <w:r w:rsidRPr="002F5626">
              <w:t>о</w:t>
            </w:r>
            <w:r w:rsidRPr="002F5626">
              <w:t>сти 1ц реализации зерна на 5,6% или 22,6 руб. В итоге прибыль в данной отрасли увеличится на 62,2% или 386 тыс. руб.</w:t>
            </w:r>
          </w:p>
          <w:p w:rsidR="002F5626" w:rsidRPr="002F5626" w:rsidRDefault="002F5626" w:rsidP="002F5626">
            <w:pPr>
              <w:pStyle w:val="a8"/>
              <w:spacing w:line="240" w:lineRule="auto"/>
              <w:ind w:firstLine="851"/>
            </w:pPr>
            <w:r w:rsidRPr="002F5626">
              <w:t>Если мы используем выш</w:t>
            </w:r>
            <w:r w:rsidRPr="002F5626">
              <w:t>е</w:t>
            </w:r>
            <w:r w:rsidRPr="002F5626">
              <w:t>изложенные мероприятия на пра</w:t>
            </w:r>
            <w:r w:rsidRPr="002F5626">
              <w:t>к</w:t>
            </w:r>
            <w:r w:rsidRPr="002F5626">
              <w:t>тике, то выручка в целом по хозя</w:t>
            </w:r>
            <w:r w:rsidRPr="002F5626">
              <w:t>й</w:t>
            </w:r>
            <w:r w:rsidRPr="002F5626">
              <w:t>ству увеличится на 20% или 4,8 млн. руб., а полная себестоимость на 13,4% или 2,9 млн. Опережа</w:t>
            </w:r>
            <w:r w:rsidRPr="002F5626">
              <w:t>ю</w:t>
            </w:r>
            <w:r w:rsidRPr="002F5626">
              <w:t>щий темп роста выручки по сра</w:t>
            </w:r>
            <w:r w:rsidRPr="002F5626">
              <w:t>в</w:t>
            </w:r>
            <w:r w:rsidRPr="002F5626">
              <w:t>нению с темпом роста себестоим</w:t>
            </w:r>
            <w:r w:rsidRPr="002F5626">
              <w:t>о</w:t>
            </w:r>
            <w:r w:rsidRPr="002F5626">
              <w:t>сти позволит получить по плану дополнительную прибыль в разм</w:t>
            </w:r>
            <w:r w:rsidRPr="002F5626">
              <w:t>е</w:t>
            </w:r>
            <w:r w:rsidRPr="002F5626">
              <w:t>ре 1952 тыс. руб., что больше 2015г. на 74,6%. В животноводстве доходы повысятся на 1566 тыс. руб.</w:t>
            </w:r>
          </w:p>
          <w:p w:rsidR="00A4310F" w:rsidRPr="00A4310F" w:rsidRDefault="002F5626" w:rsidP="00933B88">
            <w:pPr>
              <w:pStyle w:val="a8"/>
              <w:spacing w:line="240" w:lineRule="auto"/>
              <w:ind w:firstLine="851"/>
              <w:rPr>
                <w:szCs w:val="28"/>
              </w:rPr>
            </w:pPr>
            <w:r w:rsidRPr="002F5626">
              <w:t>Таким образом, если мы и</w:t>
            </w:r>
            <w:r w:rsidRPr="002F5626">
              <w:t>с</w:t>
            </w:r>
            <w:r w:rsidRPr="002F5626">
              <w:t>пользуем вышеизложенные мер</w:t>
            </w:r>
            <w:r w:rsidRPr="002F5626">
              <w:t>о</w:t>
            </w:r>
            <w:r w:rsidRPr="002F5626">
              <w:lastRenderedPageBreak/>
              <w:t>приятия на практике, то прибыль удвоится, дополнительная прибыль составит почти 2 млн. руб., отрасль животноводства станет более д</w:t>
            </w:r>
            <w:r w:rsidRPr="002F5626">
              <w:t>о</w:t>
            </w:r>
            <w:r w:rsidRPr="002F5626">
              <w:t>ходной – уровень рентабельности вырастет на 6,22 процентных пун</w:t>
            </w:r>
            <w:r w:rsidRPr="002F5626">
              <w:t>к</w:t>
            </w:r>
            <w:r w:rsidRPr="002F5626">
              <w:t>тов, в том числе в целом по хозя</w:t>
            </w:r>
            <w:r w:rsidRPr="002F5626">
              <w:t>й</w:t>
            </w:r>
            <w:r w:rsidRPr="002F5626">
              <w:t xml:space="preserve">ству на 6,59 процентных пунктов. Уровень рентабельности продаж повысится на 4,95 процентных пунктов. </w:t>
            </w:r>
          </w:p>
        </w:tc>
        <w:tc>
          <w:tcPr>
            <w:tcW w:w="2835" w:type="dxa"/>
          </w:tcPr>
          <w:p w:rsidR="005F4070" w:rsidRPr="005F4070" w:rsidRDefault="005F4070" w:rsidP="005F40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экономич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ской аграрной науке методическое обе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печение исследов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ний является одним из важнейших и, вместе с тем, слабо разработанных н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правлений. Если в советский период имело место издание заметных методик экономических и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следований в сел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ском хозяйстве и в агропромышленном производстве, то за время проводимых в новейший период в АПК России реформ (2000-2016 гг.) их методическое сопр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вождение явно 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стало от требований времени. Совреме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ное реформирование АПК страны пока не обеспечивает усто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чивое развитие его основных сфер х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зяйствования: прои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водства средств пр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изводства (I сфера), непосредственно сельское хозяйство (II сфера), отрасли, перерабатывающие сельскохозяйстве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ное сырье (III сфера) и инфраструктуру (производственную и социальную). Оч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видно, что недост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точно аргументир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ванная система нау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ных взглядов на пр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ведение целого ряда реформ в АПК, а также отставание в коррелировании практики, методол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гии и теории до н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 xml:space="preserve">стоящего времени не 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позволяет выдвинуть перед российским АПК единый долг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временный курс у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тойчивого развития.</w:t>
            </w:r>
          </w:p>
          <w:p w:rsidR="005F4070" w:rsidRDefault="005F4070" w:rsidP="005F4070">
            <w:pPr>
              <w:ind w:firstLine="709"/>
              <w:jc w:val="both"/>
              <w:rPr>
                <w:sz w:val="28"/>
                <w:szCs w:val="28"/>
              </w:rPr>
            </w:pP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Большие и сложные задачи в данной сфере стоят перед современной агропромышленной наукой. Одной из 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новных ее целей в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дится углубленная разработка дальне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шего стратегического реформирования АПК. Инструмент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ми для изучения эк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номических явлений и процессов являю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ся научно обосн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ванные методики, позволяющие осущ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ствлять познание экономических зак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нов, использование их в производстве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ной практике, в пл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нировании и прогн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зировании хозяйс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F4070">
              <w:rPr>
                <w:rFonts w:ascii="Times New Roman" w:hAnsi="Times New Roman" w:cs="Times New Roman"/>
                <w:sz w:val="28"/>
                <w:szCs w:val="28"/>
              </w:rPr>
              <w:t>венной деятельности.</w:t>
            </w:r>
          </w:p>
          <w:p w:rsidR="002F5626" w:rsidRPr="002F5626" w:rsidRDefault="002F5626" w:rsidP="002F5626">
            <w:pPr>
              <w:ind w:firstLine="9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ООО «Ш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ловское» располагает значительными з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мельными ресурсами – 4589га, из которых 82% или 3768га пр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ходится на пашню. В среднем за 5 анал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зируемых лет на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большую долю в структуре товарной продукции занимает реализация молока: почти 56%. На вт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ром месте продажа КРС в живой массе – около 19%, на трет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ем месте зерно – 17,7%. В целом на долю растениеводс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ва в структуре в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ручки приходится около 18%, а живо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новодства – 81%.</w:t>
            </w:r>
          </w:p>
          <w:p w:rsidR="002F5626" w:rsidRPr="002F5626" w:rsidRDefault="002F5626" w:rsidP="002F5626">
            <w:pPr>
              <w:pStyle w:val="a8"/>
              <w:spacing w:line="240" w:lineRule="auto"/>
              <w:ind w:firstLine="851"/>
              <w:rPr>
                <w:szCs w:val="28"/>
              </w:rPr>
            </w:pPr>
            <w:r w:rsidRPr="002F5626">
              <w:t xml:space="preserve">За последнее </w:t>
            </w:r>
            <w:r w:rsidRPr="002F5626">
              <w:lastRenderedPageBreak/>
              <w:t>время наиболее сер</w:t>
            </w:r>
            <w:r w:rsidRPr="002F5626">
              <w:t>ь</w:t>
            </w:r>
            <w:r w:rsidRPr="002F5626">
              <w:t>езные изменения произошли в объеме валовой продукции: увеличение более чем в полтора раза. Тогда как стоимость товарной выросла только на 16,8%</w:t>
            </w:r>
            <w:r w:rsidRPr="002F5626">
              <w:rPr>
                <w:szCs w:val="28"/>
              </w:rPr>
              <w:t>. При этом количество р</w:t>
            </w:r>
            <w:r w:rsidRPr="002F5626">
              <w:rPr>
                <w:szCs w:val="28"/>
              </w:rPr>
              <w:t>а</w:t>
            </w:r>
            <w:r w:rsidRPr="002F5626">
              <w:rPr>
                <w:szCs w:val="28"/>
              </w:rPr>
              <w:t>ботников предпр</w:t>
            </w:r>
            <w:r w:rsidRPr="002F5626">
              <w:rPr>
                <w:szCs w:val="28"/>
              </w:rPr>
              <w:t>и</w:t>
            </w:r>
            <w:r w:rsidRPr="002F5626">
              <w:rPr>
                <w:szCs w:val="28"/>
              </w:rPr>
              <w:t>ятия сократилось на 7,1% или 5 человек, а поголовье КРС - на 16,1% или 218 гол. Несмотря на то, что стоимость основных средств повысилась на 11,4%, энергет</w:t>
            </w:r>
            <w:r w:rsidRPr="002F5626">
              <w:rPr>
                <w:szCs w:val="28"/>
              </w:rPr>
              <w:t>и</w:t>
            </w:r>
            <w:r w:rsidRPr="002F5626">
              <w:rPr>
                <w:szCs w:val="28"/>
              </w:rPr>
              <w:t>ческие мощности упали на 24,6% или 1375 л.с.</w:t>
            </w:r>
          </w:p>
          <w:p w:rsidR="002F5626" w:rsidRPr="002F5626" w:rsidRDefault="002F5626" w:rsidP="002F5626">
            <w:pPr>
              <w:pStyle w:val="a8"/>
              <w:spacing w:line="240" w:lineRule="auto"/>
              <w:ind w:firstLine="854"/>
            </w:pPr>
            <w:r w:rsidRPr="002F5626">
              <w:rPr>
                <w:szCs w:val="28"/>
              </w:rPr>
              <w:t>Что касается доходов, то в целом предприятие являе</w:t>
            </w:r>
            <w:r w:rsidRPr="002F5626">
              <w:rPr>
                <w:szCs w:val="28"/>
              </w:rPr>
              <w:t>т</w:t>
            </w:r>
            <w:r w:rsidRPr="002F5626">
              <w:rPr>
                <w:szCs w:val="28"/>
              </w:rPr>
              <w:t>ся на протяжении многих лет рент</w:t>
            </w:r>
            <w:r w:rsidRPr="002F5626">
              <w:rPr>
                <w:szCs w:val="28"/>
              </w:rPr>
              <w:t>а</w:t>
            </w:r>
            <w:r w:rsidRPr="002F5626">
              <w:rPr>
                <w:szCs w:val="28"/>
              </w:rPr>
              <w:t xml:space="preserve">бельным </w:t>
            </w:r>
            <w:r w:rsidRPr="002F5626">
              <w:t xml:space="preserve">(кроме </w:t>
            </w:r>
            <w:r w:rsidRPr="002F5626">
              <w:lastRenderedPageBreak/>
              <w:t>2014г.). Но за 2011-2015года прибыль сократилась на 5,9% или 164 тыс. руб. Это произошло за счет того что, выручка за это время выросла только на 17%, а з</w:t>
            </w:r>
            <w:r w:rsidRPr="002F5626">
              <w:t>а</w:t>
            </w:r>
            <w:r w:rsidRPr="002F5626">
              <w:t>траты на 20%. Дох</w:t>
            </w:r>
            <w:r w:rsidRPr="002F5626">
              <w:t>о</w:t>
            </w:r>
            <w:r w:rsidRPr="002F5626">
              <w:t>ды также свидетел</w:t>
            </w:r>
            <w:r w:rsidRPr="002F5626">
              <w:t>ь</w:t>
            </w:r>
            <w:r w:rsidRPr="002F5626">
              <w:t>ствуют о специал</w:t>
            </w:r>
            <w:r w:rsidRPr="002F5626">
              <w:t>и</w:t>
            </w:r>
            <w:r w:rsidRPr="002F5626">
              <w:t>зации данного хозя</w:t>
            </w:r>
            <w:r w:rsidRPr="002F5626">
              <w:t>й</w:t>
            </w:r>
            <w:r w:rsidRPr="002F5626">
              <w:t>ства: прибыль по большей части была получена от реализ</w:t>
            </w:r>
            <w:r w:rsidRPr="002F5626">
              <w:t>а</w:t>
            </w:r>
            <w:r w:rsidRPr="002F5626">
              <w:t>ции молока. Макс</w:t>
            </w:r>
            <w:r w:rsidRPr="002F5626">
              <w:t>и</w:t>
            </w:r>
            <w:r w:rsidRPr="002F5626">
              <w:t xml:space="preserve">мальный уровень рентабельности был в 2011г. и составил 15,6%. </w:t>
            </w:r>
          </w:p>
          <w:p w:rsidR="002F5626" w:rsidRPr="002F5626" w:rsidRDefault="002F5626" w:rsidP="002F5626">
            <w:pPr>
              <w:shd w:val="clear" w:color="auto" w:fill="FFFFFF"/>
              <w:ind w:right="96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В молочном скотоводстве, н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смотря на неизме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 xml:space="preserve">ность поголовья стада, за счет роста удоя на 2ц  валовой надой вырос на 5,8% или 909ц, а объем 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продаж на 921ц. Также можно ск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зать, что уровень т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варности по молоку составляет около 86%, т.е. 14% идет на выпойку телят. Себестоимость 1ц реализованной м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лочной продукции выросла более чем в 1,6 раза или на 340,45 руб., в то время как цена пр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дажи 1ц увелич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лась только на 52% или 360,97 руб. Это привело к тому, что уровень рентабел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ности уменьшился на 6,4 процентных пунктов. Но при этом прибыль да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ной отрасли увел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чилась почти на че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верть или на 407 тыс. руб.</w:t>
            </w:r>
          </w:p>
          <w:p w:rsidR="002F5626" w:rsidRPr="002F5626" w:rsidRDefault="002F5626" w:rsidP="002F5626">
            <w:pPr>
              <w:shd w:val="clear" w:color="auto" w:fill="FFFFFF"/>
              <w:ind w:right="96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животных на выр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щивании и откорме за анализируемый период уменьш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лось на 2,4% или 218 голов. При этом среднегодовой пр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рост одной головы вырос на 16,2% или 19кг.</w:t>
            </w:r>
            <w:r w:rsidRPr="002F5626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Себестоимость 1центнера реализ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ванного крупно-рогатого скота за исследуемый период выросла почти на 85% или 2981,23 руб., в то время как цена продажи 1ц увеличилась только на 83,3% или 2954,82 руб. Это привело к тому, что если в 2011г. была незначительная пр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быль в 19 тыс. руб., то в 2015году данная отрасль принесла доход только в 5 т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сяч. Значительный убыток был в 2014г., как и по всем др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гим видам проду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ции.</w:t>
            </w:r>
          </w:p>
          <w:p w:rsidR="00A4310F" w:rsidRPr="00A4310F" w:rsidRDefault="002F5626" w:rsidP="00933B88">
            <w:pPr>
              <w:shd w:val="clear" w:color="auto" w:fill="FFFFFF"/>
              <w:ind w:right="96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Так как пр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изведенное зерно преимущественно пошло на корм ск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ту и семенной фонд, то объем реализации упал почти на 63% и в 2015г. составил только 5434 центн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ров. Себестоимость 1ц реализации за и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следуемый период выросла только на 9,4% или 34,39 руб., в то время как цена продажи 1ц зерна увеличилась почти на 19% или 81,54 руб. Не смотря на опережающий рост цены по сравнению с затратами, из-за значительного с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кращения объема продаж, прибыль в 2015г. по сравнению с 2011г. уменьш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5626">
              <w:rPr>
                <w:rFonts w:ascii="Times New Roman" w:hAnsi="Times New Roman" w:cs="Times New Roman"/>
                <w:sz w:val="28"/>
                <w:szCs w:val="28"/>
              </w:rPr>
              <w:t>лась на 37,5% или 372 тыс. руб.</w:t>
            </w:r>
          </w:p>
        </w:tc>
        <w:tc>
          <w:tcPr>
            <w:tcW w:w="928" w:type="dxa"/>
          </w:tcPr>
          <w:p w:rsidR="00A4310F" w:rsidRPr="00A4310F" w:rsidRDefault="005F40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мики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джмента</w:t>
            </w:r>
          </w:p>
        </w:tc>
      </w:tr>
    </w:tbl>
    <w:p w:rsidR="00A4310F" w:rsidRPr="00A4310F" w:rsidRDefault="00A4310F">
      <w:pPr>
        <w:rPr>
          <w:rFonts w:ascii="Times New Roman" w:hAnsi="Times New Roman" w:cs="Times New Roman"/>
          <w:sz w:val="28"/>
          <w:szCs w:val="28"/>
        </w:rPr>
      </w:pPr>
    </w:p>
    <w:sectPr w:rsidR="00A4310F" w:rsidRPr="00A4310F" w:rsidSect="00A4310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0CC" w:rsidRDefault="00C330CC" w:rsidP="005F4070">
      <w:pPr>
        <w:spacing w:after="0" w:line="240" w:lineRule="auto"/>
      </w:pPr>
      <w:r>
        <w:separator/>
      </w:r>
    </w:p>
  </w:endnote>
  <w:endnote w:type="continuationSeparator" w:id="1">
    <w:p w:rsidR="00C330CC" w:rsidRDefault="00C330CC" w:rsidP="005F4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0CC" w:rsidRDefault="00C330CC" w:rsidP="005F4070">
      <w:pPr>
        <w:spacing w:after="0" w:line="240" w:lineRule="auto"/>
      </w:pPr>
      <w:r>
        <w:separator/>
      </w:r>
    </w:p>
  </w:footnote>
  <w:footnote w:type="continuationSeparator" w:id="1">
    <w:p w:rsidR="00C330CC" w:rsidRDefault="00C330CC" w:rsidP="005F4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38D"/>
    <w:multiLevelType w:val="hybridMultilevel"/>
    <w:tmpl w:val="6E6A3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EC10D7"/>
    <w:multiLevelType w:val="hybridMultilevel"/>
    <w:tmpl w:val="5F3CE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310F"/>
    <w:rsid w:val="002F5626"/>
    <w:rsid w:val="003055B9"/>
    <w:rsid w:val="003A4356"/>
    <w:rsid w:val="00566212"/>
    <w:rsid w:val="005F4070"/>
    <w:rsid w:val="006056E6"/>
    <w:rsid w:val="00855AA6"/>
    <w:rsid w:val="00933B88"/>
    <w:rsid w:val="009A03A0"/>
    <w:rsid w:val="00A4310F"/>
    <w:rsid w:val="00BC3C7B"/>
    <w:rsid w:val="00C33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1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56E6"/>
    <w:pPr>
      <w:ind w:left="720"/>
      <w:contextualSpacing/>
    </w:pPr>
  </w:style>
  <w:style w:type="paragraph" w:styleId="a5">
    <w:name w:val="footnote text"/>
    <w:basedOn w:val="a"/>
    <w:link w:val="a6"/>
    <w:semiHidden/>
    <w:rsid w:val="005F40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rsid w:val="005F4070"/>
    <w:rPr>
      <w:rFonts w:ascii="Calibri" w:eastAsia="Times New Roman" w:hAnsi="Calibri" w:cs="Times New Roman"/>
      <w:sz w:val="20"/>
      <w:szCs w:val="20"/>
      <w:lang w:eastAsia="en-US"/>
    </w:rPr>
  </w:style>
  <w:style w:type="character" w:styleId="a7">
    <w:name w:val="footnote reference"/>
    <w:basedOn w:val="a0"/>
    <w:semiHidden/>
    <w:rsid w:val="005F4070"/>
    <w:rPr>
      <w:rFonts w:cs="Times New Roman"/>
      <w:vertAlign w:val="superscript"/>
    </w:rPr>
  </w:style>
  <w:style w:type="paragraph" w:styleId="a8">
    <w:name w:val="Body Text"/>
    <w:basedOn w:val="a"/>
    <w:link w:val="a9"/>
    <w:rsid w:val="002F562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rsid w:val="002F5626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Title"/>
    <w:basedOn w:val="a"/>
    <w:link w:val="ab"/>
    <w:qFormat/>
    <w:rsid w:val="002F562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2F5626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55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55A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6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6F4D7-1AC3-4394-8A0B-65FBF508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1947</Words>
  <Characters>11103</Characters>
  <Application>Microsoft Office Word</Application>
  <DocSecurity>0</DocSecurity>
  <Lines>92</Lines>
  <Paragraphs>26</Paragraphs>
  <ScaleCrop>false</ScaleCrop>
  <Company>Work</Company>
  <LinksUpToDate>false</LinksUpToDate>
  <CharactersWithSpaces>13024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326aMVP</dc:creator>
  <cp:keywords/>
  <dc:description/>
  <cp:lastModifiedBy>326aMVP</cp:lastModifiedBy>
  <cp:revision>10</cp:revision>
  <dcterms:created xsi:type="dcterms:W3CDTF">2016-12-05T13:18:00Z</dcterms:created>
  <dcterms:modified xsi:type="dcterms:W3CDTF">2016-12-06T12:00:00Z</dcterms:modified>
</cp:coreProperties>
</file>